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7"/>
        <w:gridCol w:w="1279"/>
        <w:gridCol w:w="1319"/>
        <w:gridCol w:w="1279"/>
        <w:gridCol w:w="1290"/>
        <w:gridCol w:w="1280"/>
        <w:gridCol w:w="1241"/>
      </w:tblGrid>
      <w:tr w:rsidR="009E5C71" w:rsidTr="009E5C71">
        <w:tc>
          <w:tcPr>
            <w:tcW w:w="1656" w:type="dxa"/>
          </w:tcPr>
          <w:p w:rsidR="009E5C71" w:rsidRDefault="009E5C71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4E28CC">
              <w:rPr>
                <w:rFonts w:hint="eastAsia"/>
                <w:color w:val="000000"/>
                <w:sz w:val="36"/>
                <w:szCs w:val="36"/>
              </w:rPr>
              <w:t>38.05.01 经济</w:t>
            </w:r>
            <w:r>
              <w:rPr>
                <w:rFonts w:hint="eastAsia"/>
                <w:color w:val="000000"/>
                <w:sz w:val="36"/>
                <w:szCs w:val="36"/>
              </w:rPr>
              <w:t>安全</w:t>
            </w:r>
            <w:r w:rsidRPr="004E28CC">
              <w:rPr>
                <w:rFonts w:hint="eastAsia"/>
                <w:color w:val="000000"/>
                <w:sz w:val="36"/>
                <w:szCs w:val="36"/>
              </w:rPr>
              <w:t>的经济和法律支持</w:t>
            </w:r>
          </w:p>
        </w:tc>
        <w:tc>
          <w:tcPr>
            <w:tcW w:w="1317" w:type="dxa"/>
          </w:tcPr>
          <w:p w:rsidR="009E5C71" w:rsidRDefault="009E5C71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4E28CC">
              <w:rPr>
                <w:rFonts w:hint="eastAsia"/>
                <w:color w:val="000000"/>
                <w:sz w:val="36"/>
                <w:szCs w:val="36"/>
              </w:rPr>
              <w:t>经济安全的经济和法律支持</w:t>
            </w:r>
          </w:p>
        </w:tc>
        <w:tc>
          <w:tcPr>
            <w:tcW w:w="1340" w:type="dxa"/>
            <w:shd w:val="clear" w:color="auto" w:fill="FFFFFF" w:themeFill="background1"/>
          </w:tcPr>
          <w:p w:rsidR="009E5C71" w:rsidRDefault="009E5C71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B30944">
              <w:rPr>
                <w:rFonts w:hint="eastAsia"/>
                <w:sz w:val="36"/>
                <w:szCs w:val="36"/>
                <w:lang w:val="ru-RU"/>
              </w:rPr>
              <w:t>经济、管理与服务学</w:t>
            </w:r>
            <w:bookmarkStart w:id="0" w:name="_GoBack"/>
            <w:bookmarkEnd w:id="0"/>
            <w:r w:rsidRPr="00B30944">
              <w:rPr>
                <w:rFonts w:hint="eastAsia"/>
                <w:sz w:val="36"/>
                <w:szCs w:val="36"/>
                <w:lang w:val="ru-RU"/>
              </w:rPr>
              <w:t>院</w:t>
            </w:r>
          </w:p>
        </w:tc>
        <w:tc>
          <w:tcPr>
            <w:tcW w:w="1317" w:type="dxa"/>
          </w:tcPr>
          <w:p w:rsidR="009E5C71" w:rsidRDefault="009E5C71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328" w:type="dxa"/>
          </w:tcPr>
          <w:p w:rsidR="009E5C71" w:rsidRDefault="009E5C71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五年</w:t>
            </w:r>
          </w:p>
        </w:tc>
        <w:tc>
          <w:tcPr>
            <w:tcW w:w="1318" w:type="dxa"/>
          </w:tcPr>
          <w:p w:rsidR="009E5C71" w:rsidRDefault="009E5C71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俄语</w:t>
            </w:r>
          </w:p>
        </w:tc>
        <w:tc>
          <w:tcPr>
            <w:tcW w:w="1295" w:type="dxa"/>
          </w:tcPr>
          <w:p w:rsidR="009E5C71" w:rsidRDefault="009E5C71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9E5C71" w:rsidRPr="00BE1EC8" w:rsidTr="005C1331">
        <w:tc>
          <w:tcPr>
            <w:tcW w:w="9571" w:type="dxa"/>
            <w:gridSpan w:val="7"/>
          </w:tcPr>
          <w:p w:rsidR="009E5C71" w:rsidRDefault="009E5C71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BE1EC8">
              <w:rPr>
                <w:rFonts w:hint="eastAsia"/>
                <w:color w:val="000000"/>
                <w:sz w:val="36"/>
                <w:szCs w:val="36"/>
              </w:rPr>
              <w:t>该专业旨在培养具备经济安全、金融、管理和法律领域知识的专家。毕业生将在大型工业和贸易公司、工业控股公司、国有企业、商业银行、国家和市政当局以及其他经济和管理实体的安全领域实现自我价值。</w:t>
            </w:r>
          </w:p>
          <w:p w:rsidR="009E5C71" w:rsidRDefault="009E5C71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  <w:lang w:val="ru-RU"/>
              </w:rPr>
            </w:pP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就业方向：专家；首席顾问；分析师；</w:t>
            </w:r>
            <w:r w:rsidRPr="00BE1EC8">
              <w:rPr>
                <w:rFonts w:hint="eastAsia"/>
                <w:color w:val="000000"/>
                <w:sz w:val="36"/>
                <w:szCs w:val="36"/>
                <w:lang w:val="ru-RU"/>
              </w:rPr>
              <w:t>公共机构（</w:t>
            </w: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地区安全部、经济政策部、地区发展和投资支持部等）管理部门负责人；联邦税务局专家；</w:t>
            </w:r>
            <w:r w:rsidRPr="00BE1EC8">
              <w:rPr>
                <w:rFonts w:hint="eastAsia"/>
                <w:color w:val="000000"/>
                <w:sz w:val="36"/>
                <w:szCs w:val="36"/>
                <w:lang w:val="ru-RU"/>
              </w:rPr>
              <w:t>经济安全和反腐败部门员工。</w:t>
            </w:r>
          </w:p>
          <w:p w:rsidR="009E5C71" w:rsidRPr="00BE1EC8" w:rsidRDefault="009E5C71" w:rsidP="005C1331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主修科目</w:t>
            </w:r>
            <w:r w:rsidRPr="00BE1EC8">
              <w:rPr>
                <w:rFonts w:hint="eastAsia"/>
                <w:color w:val="000000"/>
                <w:sz w:val="36"/>
                <w:szCs w:val="36"/>
                <w:lang w:val="ru-RU"/>
              </w:rPr>
              <w:t>：</w:t>
            </w:r>
          </w:p>
          <w:p w:rsidR="009E5C71" w:rsidRPr="00BE1EC8" w:rsidRDefault="009E5C71" w:rsidP="005C1331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 w:rsidRPr="00BE1EC8">
              <w:rPr>
                <w:rFonts w:hint="eastAsia"/>
                <w:color w:val="000000"/>
                <w:sz w:val="36"/>
                <w:szCs w:val="36"/>
                <w:lang w:val="ru-RU"/>
              </w:rPr>
              <w:t>经济安全</w:t>
            </w:r>
          </w:p>
          <w:p w:rsidR="009E5C71" w:rsidRPr="00BE1EC8" w:rsidRDefault="009E5C71" w:rsidP="005C1331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 w:rsidRPr="00BE1EC8">
              <w:rPr>
                <w:rFonts w:hint="eastAsia"/>
                <w:color w:val="000000"/>
                <w:sz w:val="36"/>
                <w:szCs w:val="36"/>
                <w:lang w:val="ru-RU"/>
              </w:rPr>
              <w:t>影子经济与反腐败政策</w:t>
            </w:r>
          </w:p>
          <w:p w:rsidR="009E5C71" w:rsidRPr="00BE1EC8" w:rsidRDefault="009E5C71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  <w:lang w:val="ru-RU"/>
              </w:rPr>
            </w:pPr>
            <w:r w:rsidRPr="00BE1EC8">
              <w:rPr>
                <w:rFonts w:hint="eastAsia"/>
                <w:color w:val="000000"/>
                <w:sz w:val="36"/>
                <w:szCs w:val="36"/>
                <w:lang w:val="ru-RU"/>
              </w:rPr>
              <w:t>企业经济安全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5A"/>
    <w:rsid w:val="001E2DD2"/>
    <w:rsid w:val="00383F03"/>
    <w:rsid w:val="00840F38"/>
    <w:rsid w:val="009E5C71"/>
    <w:rsid w:val="00D4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5039E-EA51-4023-9391-1CAE1CAD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C71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9E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2024-03-11T13:06:00Z</dcterms:created>
  <dcterms:modified xsi:type="dcterms:W3CDTF">2024-03-11T13:06:00Z</dcterms:modified>
</cp:coreProperties>
</file>